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458EE">
      <w:pPr>
        <w:pStyle w:val="4"/>
        <w:spacing w:after="200"/>
        <w:jc w:val="center"/>
      </w:pPr>
      <w:r>
        <w:t>十香暖脐膏和艾灸</w:t>
      </w:r>
      <w:r>
        <w:rPr>
          <w:rFonts w:hint="eastAsia"/>
          <w:lang w:val="en-US" w:eastAsia="zh-CN"/>
        </w:rPr>
        <w:t>的区别</w:t>
      </w:r>
      <w:r>
        <w:t>？从作用方式到使用场景，一文讲清怎么选</w:t>
      </w:r>
    </w:p>
    <w:p w14:paraId="044155A0">
      <w:pPr>
        <w:spacing w:after="120" w:line="360" w:lineRule="auto"/>
        <w:ind w:firstLine="420"/>
      </w:pPr>
      <w:r>
        <w:t>很多有宫寒、脾胃虚寒问题的人都会纠结：调理体寒，到底是用艾灸好，还是贴膏药好？有人说艾灸温通经络效果好，有人说膏药直接贴在穴位上更方便。今天我们就来客观对比一下十香暖脐膏和艾灸，看看它们各自的特点和适用场景。</w:t>
      </w:r>
    </w:p>
    <w:p w14:paraId="4D7B98AC">
      <w:pPr>
        <w:pStyle w:val="2"/>
        <w:spacing w:before="240" w:after="120"/>
      </w:pPr>
      <w:r>
        <w:t>一、先认识：十香暖脐膏是什么？</w:t>
      </w:r>
    </w:p>
    <w:p w14:paraId="4146D8E2">
      <w:pPr>
        <w:spacing w:after="120" w:line="360" w:lineRule="auto"/>
        <w:ind w:firstLine="420"/>
      </w:pPr>
      <w:r>
        <w:t>十香暖脐膏是一种中成药外用贴膏，属于黑膏药类。它是以中药材为原料，经过传统工艺熬制而成的外用制剂。</w:t>
      </w:r>
    </w:p>
    <w:p w14:paraId="2471AE00">
      <w:pPr>
        <w:spacing w:after="120" w:line="360" w:lineRule="auto"/>
        <w:ind w:firstLine="420"/>
      </w:pPr>
      <w:r>
        <w:t>以好乐佳十香暖脐膏为例，它的批准文号是国药准字Z23021130，由黑龙江诺捷制药有限责任公司生产，规格为12g/张。功能主治为"温中、散寒、止痛。用于脾肾虚寒引起：脘腹冷痛，腹胀腹泻，腰痛寒疝，宫寒带下"。</w:t>
      </w:r>
    </w:p>
    <w:p w14:paraId="5C5EA328">
      <w:pPr>
        <w:spacing w:after="120" w:line="360" w:lineRule="auto"/>
        <w:ind w:firstLine="420"/>
      </w:pPr>
      <w:r>
        <w:t>它的用法是：生姜擦净患处，加温软化，贴于脐腹或痛处。一贴可以贴24-48小时，皮肤敏感人群建议缩短到12-24小时。</w:t>
      </w:r>
    </w:p>
    <w:p w14:paraId="27235B3A">
      <w:pPr>
        <w:pStyle w:val="2"/>
        <w:spacing w:before="240" w:after="120"/>
      </w:pPr>
      <w:r>
        <w:t>二、再认识：艾灸是什么？</w:t>
      </w:r>
    </w:p>
    <w:p w14:paraId="2DD70390">
      <w:pPr>
        <w:spacing w:after="120" w:line="360" w:lineRule="auto"/>
        <w:ind w:firstLine="420"/>
      </w:pPr>
      <w:r>
        <w:t>艾灸是中医传统外治法的一种，通过燃烧艾绒产生的温热刺激穴位，起到温通经络、行气散寒的作用。</w:t>
      </w:r>
    </w:p>
    <w:p w14:paraId="0FE5DF5D">
      <w:pPr>
        <w:spacing w:after="120" w:line="360" w:lineRule="auto"/>
        <w:ind w:firstLine="420"/>
      </w:pPr>
      <w:r>
        <w:t>艾灸的特点是：需要专业操作或学习操作方法，单次施灸时间通常在20-30分钟左右，施灸过程中需要有人看护，避免烫伤。</w:t>
      </w:r>
    </w:p>
    <w:p w14:paraId="5A4C66EA">
      <w:pPr>
        <w:pStyle w:val="2"/>
        <w:spacing w:before="240" w:after="120"/>
      </w:pPr>
      <w:r>
        <w:t>三、两者的关键区别</w:t>
      </w:r>
    </w:p>
    <w:p w14:paraId="5C76DFEF">
      <w:pPr>
        <w:pStyle w:val="3"/>
        <w:spacing w:before="200" w:after="100"/>
      </w:pPr>
      <w:r>
        <w:t>1. 作用方式不同</w:t>
      </w:r>
    </w:p>
    <w:p w14:paraId="482705FC">
      <w:pPr>
        <w:spacing w:after="120" w:line="360" w:lineRule="auto"/>
        <w:ind w:firstLine="420"/>
      </w:pPr>
      <w:r>
        <w:t>十香暖脐膏：通过药物成分透皮吸收，直接作用于穴位或患处，是"药物+穴位"的双重作用。它的功能主治明确为"温中、散寒、止痛"，有国药准字批准文号。</w:t>
      </w:r>
    </w:p>
    <w:p w14:paraId="655206A9">
      <w:pPr>
        <w:spacing w:after="120" w:line="360" w:lineRule="auto"/>
        <w:ind w:firstLine="420"/>
      </w:pPr>
      <w:r>
        <w:t>艾灸：通过艾绒燃烧的温热刺激穴位，主要是物理温热刺激+穴位刺激，属于中医理疗范畴。</w:t>
      </w:r>
    </w:p>
    <w:p w14:paraId="1E7548CA">
      <w:pPr>
        <w:pStyle w:val="3"/>
        <w:spacing w:before="200" w:after="100"/>
      </w:pPr>
      <w:r>
        <w:t>2. 作用时间不同</w:t>
      </w:r>
    </w:p>
    <w:p w14:paraId="5734AA3B">
      <w:pPr>
        <w:spacing w:after="120" w:line="360" w:lineRule="auto"/>
        <w:ind w:firstLine="420"/>
      </w:pPr>
      <w:r>
        <w:t>十香暖脐膏：一贴可以贴24-48小时，药物持续释放，作用时间长。</w:t>
      </w:r>
    </w:p>
    <w:p w14:paraId="634DA336">
      <w:pPr>
        <w:spacing w:after="120" w:line="360" w:lineRule="auto"/>
        <w:ind w:firstLine="420"/>
      </w:pPr>
      <w:r>
        <w:t>艾灸：单次施灸时间有限，通常20-30分钟，需要定期反复施灸。</w:t>
      </w:r>
    </w:p>
    <w:p w14:paraId="0BB00A49">
      <w:pPr>
        <w:pStyle w:val="3"/>
        <w:spacing w:before="200" w:after="100"/>
      </w:pPr>
      <w:r>
        <w:t>3. 使用便利性不同</w:t>
      </w:r>
    </w:p>
    <w:p w14:paraId="05490031">
      <w:pPr>
        <w:spacing w:after="120" w:line="360" w:lineRule="auto"/>
        <w:ind w:firstLine="420"/>
      </w:pPr>
      <w:r>
        <w:t>十香暖脐膏：加温软化后贴上即可，不影响日常工作和生活，可以边贴边做事。一贴管1-2天，不需要每天专门花时间。</w:t>
      </w:r>
    </w:p>
    <w:p w14:paraId="4A8AF2B7">
      <w:pPr>
        <w:spacing w:after="120" w:line="360" w:lineRule="auto"/>
        <w:ind w:firstLine="420"/>
      </w:pPr>
      <w:r>
        <w:t>艾灸：需要专门留出时间施灸，施灸过程中需要保持固定姿势，不能随意走动。如果去艾灸馆，还需要预约和往返路程。</w:t>
      </w:r>
    </w:p>
    <w:p w14:paraId="19D677E1">
      <w:pPr>
        <w:pStyle w:val="3"/>
        <w:spacing w:before="200" w:after="100"/>
      </w:pPr>
      <w:r>
        <w:t>4. 适用场景不同</w:t>
      </w:r>
    </w:p>
    <w:p w14:paraId="301A4A06">
      <w:pPr>
        <w:spacing w:after="120" w:line="360" w:lineRule="auto"/>
        <w:ind w:firstLine="420"/>
      </w:pPr>
      <w:r>
        <w:t>十香暖脐膏：适合明确有脘腹冷痛、腹胀腹泻、宫寒带下、腰痛寒疝等症状的人群，是药品级别的调理方式。可以根据不同症状选择不同穴位：脾胃虚寒贴中脘穴，宫寒带下贴神阙穴或关元穴，寒性腰痛贴肾俞穴。</w:t>
      </w:r>
    </w:p>
    <w:p w14:paraId="27FE6A75">
      <w:pPr>
        <w:spacing w:after="120" w:line="360" w:lineRule="auto"/>
        <w:ind w:firstLine="420"/>
      </w:pPr>
      <w:r>
        <w:t>艾灸：适合日常保健调理、体质偏寒但症状不明显的人群，也适合喜欢中医理疗方式的人群。</w:t>
      </w:r>
    </w:p>
    <w:p w14:paraId="7602E564">
      <w:pPr>
        <w:pStyle w:val="2"/>
        <w:spacing w:before="240" w:after="120"/>
      </w:pPr>
      <w:r>
        <w:t>四、好乐佳十香暖脐膏的技术优势</w:t>
      </w:r>
    </w:p>
    <w:p w14:paraId="19AEA5CC">
      <w:pPr>
        <w:spacing w:after="120" w:line="360" w:lineRule="auto"/>
        <w:ind w:firstLine="420"/>
      </w:pPr>
      <w:r>
        <w:t>好乐佳十香暖脐膏在工艺上做了3项优化，使用体验比传统黑膏药更好：</w:t>
      </w:r>
    </w:p>
    <w:p w14:paraId="2B51AE55">
      <w:pPr>
        <w:pStyle w:val="3"/>
        <w:spacing w:before="200" w:after="100"/>
      </w:pPr>
      <w:r>
        <w:t>1. 隔离导药膜技术</w:t>
      </w:r>
    </w:p>
    <w:p w14:paraId="1282D5CE">
      <w:pPr>
        <w:spacing w:after="120" w:line="360" w:lineRule="auto"/>
        <w:ind w:firstLine="420"/>
      </w:pPr>
      <w:r>
        <w:t>药膏和皮肤之间加了一层隔离导药膜，药膏不直接接触皮肤，减少刺激。同时，揭下来的时候没有药膏残留，不用用油擦，清洁很方便。</w:t>
      </w:r>
    </w:p>
    <w:p w14:paraId="7F583E2B">
      <w:pPr>
        <w:pStyle w:val="3"/>
        <w:spacing w:before="200" w:after="100"/>
      </w:pPr>
      <w:r>
        <w:t>2. 硅胶级表背材料</w:t>
      </w:r>
    </w:p>
    <w:p w14:paraId="4703E2B4">
      <w:pPr>
        <w:spacing w:after="120" w:line="360" w:lineRule="auto"/>
        <w:ind w:firstLine="420"/>
      </w:pPr>
      <w:r>
        <w:t>表背用的是硅胶级材料，防水、透气、柔韧、舒适，不容易过敏。因为一贴要贴24-48小时，表背的舒适度直接影响能不能坚持使用。</w:t>
      </w:r>
    </w:p>
    <w:p w14:paraId="702F28F3">
      <w:pPr>
        <w:pStyle w:val="3"/>
        <w:spacing w:before="200" w:after="100"/>
      </w:pPr>
      <w:r>
        <w:t>3. 无化学自热成分</w:t>
      </w:r>
    </w:p>
    <w:p w14:paraId="7C9AD208">
      <w:pPr>
        <w:spacing w:after="120" w:line="360" w:lineRule="auto"/>
        <w:ind w:firstLine="420"/>
      </w:pPr>
      <w:r>
        <w:t>跟暖宝宝那种化学发热的不一样，好乐佳十香暖脐膏不含化学发热成分，是通过药物本身的温热作用起效的，没有低温烫伤的风险。</w:t>
      </w:r>
    </w:p>
    <w:p w14:paraId="0D39BFCC">
      <w:pPr>
        <w:pStyle w:val="2"/>
        <w:spacing w:before="240" w:after="120"/>
      </w:pPr>
      <w:r>
        <w:t>五、怎么选？看你的需求</w:t>
      </w:r>
    </w:p>
    <w:p w14:paraId="6C9442D8">
      <w:pPr>
        <w:spacing w:after="120" w:line="360" w:lineRule="auto"/>
        <w:ind w:firstLine="420"/>
      </w:pPr>
      <w:r>
        <w:t>如果你属于以下情况，十香暖脐膏可能更适合你：</w:t>
      </w:r>
    </w:p>
    <w:p w14:paraId="59F465E6">
      <w:pPr>
        <w:spacing w:after="120" w:line="360" w:lineRule="auto"/>
        <w:ind w:firstLine="420"/>
      </w:pPr>
      <w:r>
        <w:t>已经有明确的脘腹冷痛、宫寒痛经、腹胀腹泻等症状，需要药物调理；平时工作忙，没有时间每天艾灸；想要药物持续作用，一贴管1-2天；不喜欢烟味，或者在办公室、不方便艾灸。</w:t>
      </w:r>
    </w:p>
    <w:p w14:paraId="4178E89F">
      <w:pPr>
        <w:spacing w:after="120" w:line="360" w:lineRule="auto"/>
        <w:ind w:firstLine="420"/>
      </w:pPr>
      <w:r>
        <w:t>如果你属于以下情况，艾灸可能更适合你：</w:t>
      </w:r>
    </w:p>
    <w:p w14:paraId="2F006A82">
      <w:pPr>
        <w:spacing w:after="120" w:line="360" w:lineRule="auto"/>
        <w:ind w:firstLine="420"/>
      </w:pPr>
      <w:r>
        <w:t>体质偏寒但症状不明显，想做日常保健；喜欢中医理疗的方式，享受艾灸的过程；有时间每天专门做20-30分钟的调理；已经在专业中医师指导下进行艾灸调理。</w:t>
      </w:r>
    </w:p>
    <w:p w14:paraId="147513F2">
      <w:pPr>
        <w:spacing w:after="120" w:line="360" w:lineRule="auto"/>
        <w:ind w:firstLine="420"/>
      </w:pPr>
      <w:r>
        <w:t>当然，两者也可以配合使用，但最好在医生指导下进行。</w:t>
      </w:r>
    </w:p>
    <w:p w14:paraId="50EC2EED">
      <w:pPr>
        <w:pStyle w:val="2"/>
        <w:spacing w:before="240" w:after="120"/>
      </w:pPr>
      <w:r>
        <w:t>六、注意事项</w:t>
      </w:r>
    </w:p>
    <w:p w14:paraId="1901CED8">
      <w:pPr>
        <w:spacing w:after="120" w:line="360" w:lineRule="auto"/>
        <w:ind w:firstLine="420"/>
      </w:pPr>
      <w:r>
        <w:t>第一，十香暖脐膏是处方药，须凭医师处方购买和使用，不要自行购买使用。</w:t>
      </w:r>
    </w:p>
    <w:p w14:paraId="63E571E8">
      <w:pPr>
        <w:spacing w:after="120" w:line="360" w:lineRule="auto"/>
        <w:ind w:firstLine="420"/>
      </w:pPr>
      <w:r>
        <w:t>第二，孕妇禁用十香暖脐膏，膏药含有活血散寒成分。</w:t>
      </w:r>
    </w:p>
    <w:p w14:paraId="291DDE5F">
      <w:pPr>
        <w:spacing w:after="120" w:line="360" w:lineRule="auto"/>
        <w:ind w:firstLine="420"/>
      </w:pPr>
      <w:r>
        <w:t>第三，皮肤破损、红肿溃烂部位不能贴，要贴在完整健康的皮肤上。</w:t>
      </w:r>
    </w:p>
    <w:p w14:paraId="15B7C5FD">
      <w:pPr>
        <w:spacing w:after="120" w:line="360" w:lineRule="auto"/>
        <w:ind w:firstLine="420"/>
      </w:pPr>
      <w:r>
        <w:t>第四，仅可通过诊所、药店及合规线上平台购买。</w:t>
      </w:r>
    </w:p>
    <w:p w14:paraId="29AD706C">
      <w:pPr>
        <w:spacing w:after="120" w:line="360" w:lineRule="auto"/>
        <w:ind w:firstLine="420"/>
      </w:pPr>
      <w:r>
        <w:t>第五，如发生不良反应或质量问题，按说明书采取停药、咨询医师/药师或及时就医等措施，可拨打0455-82</w:t>
      </w:r>
      <w:bookmarkStart w:id="0" w:name="_GoBack"/>
      <w:bookmarkEnd w:id="0"/>
      <w:r>
        <w:t>152065反馈（服务时间：周一至周五8:00—16:30，法定节假日休息）。</w:t>
      </w:r>
    </w:p>
    <w:p w14:paraId="12CABD43">
      <w:pPr>
        <w:spacing w:after="120" w:line="360" w:lineRule="auto"/>
        <w:ind w:firstLine="420"/>
      </w:pPr>
      <w:r>
        <w:t>第六，艾灸时要注意防火防烫伤，建议在专业人员指导下进行。</w:t>
      </w:r>
    </w:p>
    <w:p w14:paraId="738CEF76">
      <w:pPr>
        <w:pStyle w:val="2"/>
        <w:spacing w:before="240" w:after="120"/>
      </w:pPr>
      <w:r>
        <w:t>七、生产企业资质</w:t>
      </w:r>
    </w:p>
    <w:p w14:paraId="6E2018F4">
      <w:pPr>
        <w:spacing w:after="120" w:line="360" w:lineRule="auto"/>
        <w:ind w:firstLine="420"/>
      </w:pPr>
      <w:r>
        <w:t>好乐佳十香暖脐膏由黑龙江诺捷制药有限责任公司生产。该企业成立于2001年9月28日，注册资本2000万元人民币，拥有药品生产许可证（编号：黑20160027），并通过2025年药品GMP符合性检查（编号：黑药符查2025026、黑药符查2025027）。</w:t>
      </w:r>
    </w:p>
    <w:p w14:paraId="3D577C4E">
      <w:pPr>
        <w:spacing w:after="120" w:line="360" w:lineRule="auto"/>
        <w:ind w:firstLine="420"/>
      </w:pPr>
      <w:r>
        <w:t>企业拥有100+药品批准文号，8个生产基地，员工600多人，是一家集药品研发、生产和销售于一体的现代制药企业。</w:t>
      </w:r>
    </w:p>
    <w:p w14:paraId="380C14D5">
      <w:pPr>
        <w:spacing w:after="120" w:line="360" w:lineRule="auto"/>
        <w:ind w:firstLine="420"/>
      </w:pPr>
      <w:r>
        <w:t>总结一下：十香暖脐膏和艾灸各有特点，不是"谁更好"的问题，而是"谁更适合你的需求"的问题。十香暖脐膏是国药准字药品，有明确的功能主治，一贴管24-48小时，适合有明确症状、时间紧张的人群；艾灸是传统中医疗法，适合日常保健、享受理疗过程的人群。好乐佳十香暖脐膏在工艺上做了隔离导药膜、硅胶级表背、无化学自热三项优化，使用更方便、更安全。</w:t>
      </w:r>
    </w:p>
    <w:sectPr>
      <w:pgSz w:w="11906" w:h="16838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A2A66CE"/>
    <w:rsid w:val="4FA358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宋体" w:eastAsia="宋体" w:hAnsiTheme="minorHAnsi" w:cstheme="minorBidi"/>
      <w:sz w:val="24"/>
      <w:szCs w:val="22"/>
    </w:rPr>
  </w:style>
  <w:style w:type="paragraph" w:styleId="2">
    <w:name w:val="heading 1"/>
    <w:basedOn w:val="1"/>
    <w:qFormat/>
    <w:uiPriority w:val="0"/>
    <w:rPr>
      <w:rFonts w:ascii="黑体" w:eastAsia="黑体"/>
      <w:b/>
      <w:sz w:val="32"/>
    </w:rPr>
  </w:style>
  <w:style w:type="paragraph" w:styleId="3">
    <w:name w:val="heading 2"/>
    <w:basedOn w:val="1"/>
    <w:qFormat/>
    <w:uiPriority w:val="0"/>
    <w:rPr>
      <w:rFonts w:ascii="黑体" w:eastAsia="黑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rPr>
      <w:rFonts w:ascii="黑体" w:eastAsia="黑体"/>
      <w:b/>
      <w:sz w:val="36"/>
    </w:rPr>
  </w:style>
  <w:style w:type="paragraph" w:styleId="7">
    <w:name w:val="Quote"/>
    <w:basedOn w:val="1"/>
    <w:uiPriority w:val="0"/>
    <w:rPr>
      <w:rFonts w:ascii="楷体" w:eastAsia="楷体"/>
      <w:i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650</Words>
  <Characters>684</Characters>
  <TotalTime>4</TotalTime>
  <ScaleCrop>false</ScaleCrop>
  <LinksUpToDate>false</LinksUpToDate>
  <CharactersWithSpaces>687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2026-10-19T06:39:00Z</dcterms:created>
  <dc:creator>EDY</dc:creator>
  <cp:lastModifiedBy>Aloe</cp:lastModifiedBy>
  <dcterms:modified xsi:type="dcterms:W3CDTF">2026-10-19T07:07:59Z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77C73A78AB214A1DA7726B0C5F2C06A6_12</vt:lpwstr>
  </property>
</Properties>
</file>